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65" w:rsidRPr="004F2A65" w:rsidRDefault="004F2A65" w:rsidP="004F2A65">
      <w:pPr>
        <w:spacing w:after="120" w:line="240" w:lineRule="auto"/>
        <w:ind w:firstLine="708"/>
        <w:jc w:val="both"/>
        <w:rPr>
          <w:rFonts w:ascii="Times New Roman" w:eastAsia="Times New Roman" w:hAnsi="Times New Roman" w:cs="Times New Roman"/>
          <w:b/>
          <w:iCs/>
          <w:color w:val="0000FF"/>
          <w:sz w:val="24"/>
          <w:szCs w:val="24"/>
          <w:u w:val="single"/>
          <w:lang w:eastAsia="x-none"/>
        </w:rPr>
      </w:pPr>
      <w:r w:rsidRPr="004F2A65">
        <w:rPr>
          <w:rFonts w:ascii="Times New Roman" w:eastAsia="Times New Roman" w:hAnsi="Times New Roman" w:cs="Times New Roman"/>
          <w:b/>
          <w:iCs/>
          <w:color w:val="0000FF"/>
          <w:sz w:val="24"/>
          <w:szCs w:val="24"/>
          <w:u w:val="single"/>
          <w:lang w:eastAsia="x-none"/>
        </w:rPr>
        <w:t xml:space="preserve">Préambule de </w:t>
      </w:r>
      <w:bookmarkStart w:id="0" w:name="_GoBack"/>
      <w:bookmarkEnd w:id="0"/>
      <w:r w:rsidRPr="004F2A65">
        <w:rPr>
          <w:rFonts w:ascii="Times New Roman" w:eastAsia="Times New Roman" w:hAnsi="Times New Roman" w:cs="Times New Roman"/>
          <w:b/>
          <w:iCs/>
          <w:color w:val="0000FF"/>
          <w:sz w:val="24"/>
          <w:szCs w:val="24"/>
          <w:u w:val="single"/>
          <w:lang w:eastAsia="x-none"/>
        </w:rPr>
        <w:t>M. ROULAND</w:t>
      </w:r>
      <w:r w:rsidRPr="004F2A65">
        <w:rPr>
          <w:rFonts w:ascii="Times New Roman" w:eastAsia="Times New Roman" w:hAnsi="Times New Roman" w:cs="Times New Roman"/>
          <w:b/>
          <w:iCs/>
          <w:color w:val="0000FF"/>
          <w:sz w:val="24"/>
          <w:szCs w:val="24"/>
          <w:u w:val="single"/>
          <w:lang w:eastAsia="x-none"/>
        </w:rPr>
        <w:t> :</w:t>
      </w:r>
    </w:p>
    <w:p w:rsidR="004F2A65" w:rsidRPr="004F2A65" w:rsidRDefault="004F2A65" w:rsidP="004F2A65">
      <w:pPr>
        <w:spacing w:after="120"/>
        <w:ind w:left="720"/>
        <w:contextualSpacing/>
        <w:jc w:val="both"/>
        <w:rPr>
          <w:rFonts w:ascii="Times New Roman" w:eastAsia="Calibri" w:hAnsi="Times New Roman" w:cs="Times New Roman"/>
          <w:sz w:val="24"/>
          <w:szCs w:val="24"/>
        </w:rPr>
      </w:pPr>
      <w:r w:rsidRPr="004F2A65">
        <w:rPr>
          <w:rFonts w:ascii="Times New Roman" w:eastAsia="Calibri" w:hAnsi="Times New Roman" w:cs="Times New Roman"/>
          <w:sz w:val="24"/>
          <w:szCs w:val="24"/>
        </w:rPr>
        <w:t>Les établissements et services améliorent la qualité d’accueil de services proposés. Ils s’adaptent et aident les personnes accueillies à s’adapter en fonction des situations ou évènements du moment.</w:t>
      </w:r>
    </w:p>
    <w:p w:rsidR="004F2A65" w:rsidRPr="004F2A65" w:rsidRDefault="004F2A65" w:rsidP="004F2A65">
      <w:pPr>
        <w:spacing w:after="120"/>
        <w:ind w:left="720"/>
        <w:contextualSpacing/>
        <w:jc w:val="both"/>
        <w:rPr>
          <w:rFonts w:ascii="Times New Roman" w:eastAsia="Calibri" w:hAnsi="Times New Roman" w:cs="Times New Roman"/>
          <w:sz w:val="24"/>
          <w:szCs w:val="24"/>
        </w:rPr>
      </w:pPr>
      <w:r w:rsidRPr="004F2A65">
        <w:rPr>
          <w:rFonts w:ascii="Times New Roman" w:eastAsia="Calibri" w:hAnsi="Times New Roman" w:cs="Times New Roman"/>
          <w:sz w:val="24"/>
          <w:szCs w:val="24"/>
        </w:rPr>
        <w:t>Avec l’épidémie de Covid depuis l’année dernière, l’Accueil de jour a été contraint de modifier et d’adapter ses prestations et ateliers. Avec les usagers, les professionnels ont innové pour maintenir des actions tout en respectant les recommandations de l’état sur les gestes barrières au Covid.</w:t>
      </w:r>
    </w:p>
    <w:p w:rsidR="004F2A65" w:rsidRPr="004F2A65" w:rsidRDefault="004F2A65" w:rsidP="004F2A65">
      <w:pPr>
        <w:spacing w:after="0"/>
        <w:ind w:left="720"/>
        <w:contextualSpacing/>
        <w:jc w:val="both"/>
        <w:rPr>
          <w:rFonts w:ascii="Times New Roman" w:eastAsia="Calibri" w:hAnsi="Times New Roman" w:cs="Times New Roman"/>
          <w:sz w:val="24"/>
          <w:szCs w:val="24"/>
        </w:rPr>
      </w:pPr>
      <w:r w:rsidRPr="004F2A65">
        <w:rPr>
          <w:rFonts w:ascii="Times New Roman" w:eastAsia="Calibri" w:hAnsi="Times New Roman" w:cs="Times New Roman"/>
          <w:sz w:val="24"/>
          <w:szCs w:val="24"/>
        </w:rPr>
        <w:t>C’est dans ce cadre, qu’un CVS élargi a été mis en œuvre par M. ROULAND afin que, malgré les évènements du moment, le CVS puisse avoir lieu.</w:t>
      </w:r>
    </w:p>
    <w:p w:rsidR="004F2A65" w:rsidRPr="004F2A65" w:rsidRDefault="004F2A65" w:rsidP="004F2A65">
      <w:pPr>
        <w:spacing w:after="360"/>
        <w:ind w:left="708"/>
        <w:jc w:val="both"/>
        <w:rPr>
          <w:rFonts w:ascii="Times New Roman" w:eastAsia="Calibri" w:hAnsi="Times New Roman" w:cs="Times New Roman"/>
          <w:sz w:val="24"/>
          <w:szCs w:val="24"/>
        </w:rPr>
      </w:pPr>
      <w:r w:rsidRPr="004F2A65">
        <w:rPr>
          <w:rFonts w:ascii="Times New Roman" w:eastAsia="Calibri" w:hAnsi="Times New Roman" w:cs="Times New Roman"/>
          <w:sz w:val="24"/>
          <w:szCs w:val="24"/>
        </w:rPr>
        <w:t xml:space="preserve">Ainsi, tous les usagers répartis dans plusieurs salles ont pu assister au CVS en Visioconférence. Une traduction en langage Makaton a été effectuée simultanément. </w:t>
      </w:r>
    </w:p>
    <w:p w:rsidR="004F2A65" w:rsidRPr="004F2A65" w:rsidRDefault="004F2A65" w:rsidP="004F2A65">
      <w:pPr>
        <w:spacing w:after="0" w:line="240" w:lineRule="auto"/>
        <w:jc w:val="both"/>
        <w:rPr>
          <w:rFonts w:ascii="Times New Roman" w:eastAsia="Times New Roman" w:hAnsi="Times New Roman" w:cs="Times New Roman"/>
          <w:b/>
          <w:iCs/>
          <w:color w:val="0000FF"/>
          <w:sz w:val="24"/>
          <w:szCs w:val="24"/>
          <w:u w:val="single"/>
          <w:lang w:eastAsia="x-none"/>
        </w:rPr>
      </w:pPr>
      <w:r w:rsidRPr="004F2A65">
        <w:rPr>
          <w:rFonts w:ascii="Times New Roman" w:eastAsia="Times New Roman" w:hAnsi="Times New Roman" w:cs="Times New Roman"/>
          <w:b/>
          <w:noProof/>
          <w:sz w:val="24"/>
          <w:szCs w:val="24"/>
          <w:lang w:eastAsia="fr-FR"/>
        </w:rPr>
        <w:t xml:space="preserve">           </w:t>
      </w:r>
    </w:p>
    <w:p w:rsidR="004F2A65" w:rsidRPr="004F2A65" w:rsidRDefault="004F2A65" w:rsidP="004F2A65">
      <w:pPr>
        <w:spacing w:after="0" w:line="240" w:lineRule="auto"/>
        <w:jc w:val="both"/>
        <w:rPr>
          <w:rFonts w:ascii="Times New Roman" w:eastAsia="Times New Roman" w:hAnsi="Times New Roman" w:cs="Times New Roman"/>
          <w:iCs/>
          <w:sz w:val="24"/>
          <w:szCs w:val="24"/>
          <w:lang w:eastAsia="x-none"/>
        </w:rPr>
      </w:pPr>
      <w:r w:rsidRPr="004F2A65">
        <w:rPr>
          <w:rFonts w:ascii="Times New Roman" w:eastAsia="Times New Roman" w:hAnsi="Times New Roman" w:cs="Times New Roman"/>
          <w:iCs/>
          <w:color w:val="0000FF"/>
          <w:sz w:val="24"/>
          <w:szCs w:val="24"/>
          <w:lang w:eastAsia="x-none"/>
        </w:rPr>
        <w:tab/>
      </w:r>
      <w:r w:rsidRPr="004F2A65">
        <w:rPr>
          <w:rFonts w:ascii="Dutch 801" w:eastAsia="Times New Roman" w:hAnsi="Dutch 801" w:cs="Times New Roman"/>
          <w:i/>
          <w:noProof/>
          <w:szCs w:val="20"/>
          <w:lang w:eastAsia="fr-FR"/>
        </w:rPr>
        <w:drawing>
          <wp:inline distT="0" distB="0" distL="0" distR="0">
            <wp:extent cx="742950" cy="742950"/>
            <wp:effectExtent l="0" t="0" r="0" b="0"/>
            <wp:docPr id="13" name="Image 13" descr="Pictogramme Point Informations - Stocksig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Pictogramme Point Informations - Stocksign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4F2A65">
        <w:rPr>
          <w:rFonts w:ascii="Dutch 801" w:eastAsia="Times New Roman" w:hAnsi="Dutch 801" w:cs="Times New Roman"/>
          <w:i/>
          <w:noProof/>
          <w:szCs w:val="20"/>
          <w:lang w:eastAsia="fr-FR"/>
        </w:rPr>
        <w:t xml:space="preserve"> </w:t>
      </w:r>
      <w:r w:rsidRPr="004F2A65">
        <w:rPr>
          <w:rFonts w:ascii="Dutch 801" w:eastAsia="Times New Roman" w:hAnsi="Dutch 801" w:cs="Times New Roman"/>
          <w:i/>
          <w:noProof/>
          <w:szCs w:val="20"/>
          <w:lang w:eastAsia="fr-FR"/>
        </w:rPr>
        <w:drawing>
          <wp:inline distT="0" distB="0" distL="0" distR="0">
            <wp:extent cx="695325" cy="781050"/>
            <wp:effectExtent l="0" t="0" r="9525" b="0"/>
            <wp:docPr id="12" name="Image 12" descr="http://www.arasaac.org/classes/img/thumbnail.php?i=c2l6ZT0zMDAmcnV0YT0uLi8uLi9yZXBvc2l0b3Jpby9vcmlnaW5hbGVzLzgwOTE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http://www.arasaac.org/classes/img/thumbnail.php?i=c2l6ZT0zMDAmcnV0YT0uLi8uLi9yZXBvc2l0b3Jpby9vcmlnaW5hbGVzLzgwOTEucG5n"/>
                    <pic:cNvPicPr>
                      <a:picLocks noChangeAspect="1" noChangeArrowheads="1"/>
                    </pic:cNvPicPr>
                  </pic:nvPicPr>
                  <pic:blipFill>
                    <a:blip r:embed="rId6" cstate="print">
                      <a:extLst>
                        <a:ext uri="{28A0092B-C50C-407E-A947-70E740481C1C}">
                          <a14:useLocalDpi xmlns:a14="http://schemas.microsoft.com/office/drawing/2010/main" val="0"/>
                        </a:ext>
                      </a:extLst>
                    </a:blip>
                    <a:srcRect l="10667" t="5112" r="9778" b="5779"/>
                    <a:stretch>
                      <a:fillRect/>
                    </a:stretch>
                  </pic:blipFill>
                  <pic:spPr bwMode="auto">
                    <a:xfrm>
                      <a:off x="0" y="0"/>
                      <a:ext cx="695325" cy="781050"/>
                    </a:xfrm>
                    <a:prstGeom prst="rect">
                      <a:avLst/>
                    </a:prstGeom>
                    <a:noFill/>
                    <a:ln>
                      <a:noFill/>
                    </a:ln>
                  </pic:spPr>
                </pic:pic>
              </a:graphicData>
            </a:graphic>
          </wp:inline>
        </w:drawing>
      </w:r>
      <w:r w:rsidRPr="004F2A65">
        <w:rPr>
          <w:rFonts w:ascii="Dutch 801" w:eastAsia="Times New Roman" w:hAnsi="Dutch 801" w:cs="Times New Roman"/>
          <w:i/>
          <w:noProof/>
          <w:szCs w:val="20"/>
          <w:lang w:eastAsia="fr-FR"/>
        </w:rPr>
        <w:t xml:space="preserve"> </w:t>
      </w:r>
      <w:r w:rsidRPr="004F2A65">
        <w:rPr>
          <w:rFonts w:ascii="Dutch 801" w:eastAsia="Times New Roman" w:hAnsi="Dutch 801" w:cs="Times New Roman"/>
          <w:i/>
          <w:noProof/>
          <w:szCs w:val="20"/>
          <w:lang w:eastAsia="fr-FR"/>
        </w:rPr>
        <w:drawing>
          <wp:inline distT="0" distB="0" distL="0" distR="0">
            <wp:extent cx="695325" cy="781050"/>
            <wp:effectExtent l="0" t="0" r="9525" b="0"/>
            <wp:docPr id="11" name="Image 11" descr="http://www.arasaac.org/classes/img/thumbnail.php?i=c2l6ZT0zMDAmcnV0YT0uLi8uLi9yZXBvc2l0b3Jpby9vcmlnaW5hbGVzLzgwOTEucG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http://www.arasaac.org/classes/img/thumbnail.php?i=c2l6ZT0zMDAmcnV0YT0uLi8uLi9yZXBvc2l0b3Jpby9vcmlnaW5hbGVzLzgwOTEucG5n"/>
                    <pic:cNvPicPr>
                      <a:picLocks noChangeAspect="1" noChangeArrowheads="1"/>
                    </pic:cNvPicPr>
                  </pic:nvPicPr>
                  <pic:blipFill>
                    <a:blip r:embed="rId6" cstate="print">
                      <a:extLst>
                        <a:ext uri="{28A0092B-C50C-407E-A947-70E740481C1C}">
                          <a14:useLocalDpi xmlns:a14="http://schemas.microsoft.com/office/drawing/2010/main" val="0"/>
                        </a:ext>
                      </a:extLst>
                    </a:blip>
                    <a:srcRect l="10667" t="5112" r="9778" b="5779"/>
                    <a:stretch>
                      <a:fillRect/>
                    </a:stretch>
                  </pic:blipFill>
                  <pic:spPr bwMode="auto">
                    <a:xfrm>
                      <a:off x="0" y="0"/>
                      <a:ext cx="695325" cy="781050"/>
                    </a:xfrm>
                    <a:prstGeom prst="rect">
                      <a:avLst/>
                    </a:prstGeom>
                    <a:noFill/>
                    <a:ln>
                      <a:noFill/>
                    </a:ln>
                  </pic:spPr>
                </pic:pic>
              </a:graphicData>
            </a:graphic>
          </wp:inline>
        </w:drawing>
      </w:r>
    </w:p>
    <w:p w:rsidR="004F2A65" w:rsidRPr="004F2A65" w:rsidRDefault="004F2A65" w:rsidP="004F2A65">
      <w:pPr>
        <w:spacing w:after="480" w:line="240" w:lineRule="auto"/>
        <w:jc w:val="both"/>
        <w:rPr>
          <w:rFonts w:ascii="Times New Roman" w:eastAsia="Times New Roman" w:hAnsi="Times New Roman" w:cs="Times New Roman"/>
          <w:b/>
          <w:iCs/>
          <w:color w:val="0000FF"/>
          <w:sz w:val="24"/>
          <w:szCs w:val="24"/>
          <w:u w:val="single"/>
          <w:lang w:eastAsia="x-none"/>
        </w:rPr>
      </w:pPr>
      <w:r w:rsidRPr="004F2A65">
        <w:rPr>
          <w:rFonts w:ascii="Times New Roman" w:eastAsia="Times New Roman" w:hAnsi="Times New Roman" w:cs="Times New Roman"/>
          <w:b/>
          <w:iCs/>
          <w:color w:val="0000FF"/>
          <w:sz w:val="24"/>
          <w:szCs w:val="24"/>
          <w:lang w:eastAsia="x-none"/>
        </w:rPr>
        <w:t xml:space="preserve">I).       </w:t>
      </w:r>
      <w:r w:rsidRPr="004F2A65">
        <w:rPr>
          <w:rFonts w:ascii="Times New Roman" w:eastAsia="Times New Roman" w:hAnsi="Times New Roman" w:cs="Times New Roman"/>
          <w:b/>
          <w:iCs/>
          <w:color w:val="0000FF"/>
          <w:sz w:val="24"/>
          <w:szCs w:val="24"/>
          <w:u w:val="single"/>
          <w:lang w:eastAsia="x-none"/>
        </w:rPr>
        <w:t>Informations des usagers</w:t>
      </w:r>
    </w:p>
    <w:p w:rsidR="004F2A65" w:rsidRPr="004F2A65" w:rsidRDefault="004F2A65" w:rsidP="004F2A65">
      <w:pPr>
        <w:spacing w:after="0" w:line="240" w:lineRule="auto"/>
        <w:jc w:val="both"/>
        <w:rPr>
          <w:rFonts w:ascii="Times New Roman" w:eastAsia="Times New Roman" w:hAnsi="Times New Roman" w:cs="Times New Roman"/>
          <w:b/>
          <w:iCs/>
          <w:color w:val="0000FF"/>
          <w:sz w:val="24"/>
          <w:szCs w:val="24"/>
          <w:u w:val="single"/>
          <w:lang w:eastAsia="x-none"/>
        </w:rPr>
      </w:pPr>
      <w:r w:rsidRPr="004F2A65">
        <w:rPr>
          <w:rFonts w:ascii="Times New Roman" w:eastAsia="Times New Roman" w:hAnsi="Times New Roman" w:cs="Times New Roman"/>
          <w:b/>
          <w:iCs/>
          <w:color w:val="0000FF"/>
          <w:sz w:val="24"/>
          <w:szCs w:val="24"/>
          <w:u w:val="single"/>
          <w:lang w:eastAsia="x-none"/>
        </w:rPr>
        <w:t xml:space="preserve">            </w:t>
      </w:r>
      <w:r w:rsidRPr="004F2A65">
        <w:rPr>
          <w:rFonts w:ascii="Dutch 801" w:eastAsia="Times New Roman" w:hAnsi="Dutch 801" w:cs="Times New Roman"/>
          <w:i/>
          <w:noProof/>
          <w:szCs w:val="20"/>
          <w:lang w:eastAsia="fr-FR"/>
        </w:rPr>
        <w:drawing>
          <wp:inline distT="0" distB="0" distL="0" distR="0">
            <wp:extent cx="1019175" cy="781050"/>
            <wp:effectExtent l="0" t="0" r="9525" b="0"/>
            <wp:docPr id="10" name="Image 10" descr="l'Accueil de j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24754" descr="l'Accueil de j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781050"/>
                    </a:xfrm>
                    <a:prstGeom prst="rect">
                      <a:avLst/>
                    </a:prstGeom>
                    <a:noFill/>
                    <a:ln>
                      <a:noFill/>
                    </a:ln>
                  </pic:spPr>
                </pic:pic>
              </a:graphicData>
            </a:graphic>
          </wp:inline>
        </w:drawing>
      </w:r>
    </w:p>
    <w:p w:rsidR="004F2A65" w:rsidRPr="004F2A65" w:rsidRDefault="004F2A65" w:rsidP="004F2A65">
      <w:pPr>
        <w:numPr>
          <w:ilvl w:val="0"/>
          <w:numId w:val="1"/>
        </w:numPr>
        <w:suppressAutoHyphens/>
        <w:spacing w:after="480" w:line="240" w:lineRule="auto"/>
        <w:rPr>
          <w:rFonts w:ascii="Times New Roman" w:eastAsia="Times New Roman" w:hAnsi="Times New Roman" w:cs="Times New Roman"/>
          <w:b/>
          <w:iCs/>
          <w:sz w:val="24"/>
          <w:szCs w:val="24"/>
          <w:lang w:eastAsia="x-none"/>
        </w:rPr>
      </w:pPr>
      <w:r w:rsidRPr="004F2A65">
        <w:rPr>
          <w:rFonts w:ascii="Times New Roman" w:eastAsia="Times New Roman" w:hAnsi="Times New Roman" w:cs="Times New Roman"/>
          <w:b/>
          <w:iCs/>
          <w:sz w:val="24"/>
          <w:szCs w:val="24"/>
          <w:lang w:eastAsia="x-none"/>
        </w:rPr>
        <w:t>Vie de l’établissement</w:t>
      </w:r>
    </w:p>
    <w:p w:rsidR="004F2A65" w:rsidRPr="004F2A65" w:rsidRDefault="004F2A65" w:rsidP="004F2A65">
      <w:pPr>
        <w:spacing w:after="0" w:line="240" w:lineRule="auto"/>
        <w:ind w:left="720"/>
        <w:rPr>
          <w:rFonts w:ascii="Times New Roman" w:eastAsia="Times New Roman" w:hAnsi="Times New Roman" w:cs="Times New Roman"/>
          <w:b/>
          <w:iCs/>
          <w:sz w:val="24"/>
          <w:szCs w:val="24"/>
          <w:lang w:eastAsia="x-none"/>
        </w:rPr>
      </w:pPr>
      <w:r w:rsidRPr="004F2A65">
        <w:rPr>
          <w:rFonts w:ascii="Times New Roman" w:eastAsia="Times New Roman" w:hAnsi="Times New Roman" w:cs="Times New Roman"/>
          <w:b/>
          <w:iCs/>
          <w:sz w:val="24"/>
          <w:szCs w:val="24"/>
          <w:lang w:eastAsia="x-none"/>
        </w:rPr>
        <w:t xml:space="preserve">       </w:t>
      </w:r>
      <w:r w:rsidRPr="004F2A65">
        <w:rPr>
          <w:rFonts w:ascii="Times New Roman" w:eastAsia="Times New Roman" w:hAnsi="Times New Roman" w:cs="Times New Roman"/>
          <w:iCs/>
          <w:noProof/>
          <w:sz w:val="24"/>
          <w:szCs w:val="24"/>
          <w:lang w:eastAsia="fr-FR"/>
        </w:rPr>
        <w:drawing>
          <wp:inline distT="0" distB="0" distL="0" distR="0">
            <wp:extent cx="561975" cy="8286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17488" t="21574" r="11836" b="5403"/>
                    <a:stretch>
                      <a:fillRect/>
                    </a:stretch>
                  </pic:blipFill>
                  <pic:spPr bwMode="auto">
                    <a:xfrm>
                      <a:off x="0" y="0"/>
                      <a:ext cx="561975" cy="828675"/>
                    </a:xfrm>
                    <a:prstGeom prst="rect">
                      <a:avLst/>
                    </a:prstGeom>
                    <a:noFill/>
                    <a:ln>
                      <a:noFill/>
                    </a:ln>
                  </pic:spPr>
                </pic:pic>
              </a:graphicData>
            </a:graphic>
          </wp:inline>
        </w:drawing>
      </w:r>
      <w:r w:rsidRPr="004F2A65">
        <w:rPr>
          <w:rFonts w:ascii="Times New Roman" w:eastAsia="Times New Roman" w:hAnsi="Times New Roman" w:cs="Times New Roman"/>
          <w:iCs/>
          <w:sz w:val="24"/>
          <w:szCs w:val="24"/>
          <w:lang w:eastAsia="x-none"/>
        </w:rPr>
        <w:t xml:space="preserve"> </w:t>
      </w:r>
      <w:r w:rsidRPr="004F2A65">
        <w:rPr>
          <w:rFonts w:ascii="Times New Roman" w:eastAsia="Times New Roman" w:hAnsi="Times New Roman" w:cs="Times New Roman"/>
          <w:iCs/>
          <w:noProof/>
          <w:sz w:val="24"/>
          <w:szCs w:val="24"/>
          <w:lang w:eastAsia="fr-FR"/>
        </w:rPr>
        <w:drawing>
          <wp:inline distT="0" distB="0" distL="0" distR="0">
            <wp:extent cx="495300" cy="8096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21507" t="24168" r="17769" b="7324"/>
                    <a:stretch>
                      <a:fillRect/>
                    </a:stretch>
                  </pic:blipFill>
                  <pic:spPr bwMode="auto">
                    <a:xfrm>
                      <a:off x="0" y="0"/>
                      <a:ext cx="495300" cy="809625"/>
                    </a:xfrm>
                    <a:prstGeom prst="rect">
                      <a:avLst/>
                    </a:prstGeom>
                    <a:noFill/>
                    <a:ln>
                      <a:noFill/>
                    </a:ln>
                  </pic:spPr>
                </pic:pic>
              </a:graphicData>
            </a:graphic>
          </wp:inline>
        </w:drawing>
      </w:r>
      <w:r w:rsidRPr="004F2A65">
        <w:rPr>
          <w:rFonts w:ascii="Times New Roman" w:eastAsia="Times New Roman" w:hAnsi="Times New Roman" w:cs="Times New Roman"/>
          <w:iCs/>
          <w:sz w:val="24"/>
          <w:szCs w:val="24"/>
          <w:lang w:eastAsia="x-none"/>
        </w:rPr>
        <w:t xml:space="preserve">  </w:t>
      </w:r>
      <w:r w:rsidRPr="004F2A65">
        <w:rPr>
          <w:rFonts w:ascii="Times New Roman" w:eastAsia="Times New Roman" w:hAnsi="Times New Roman" w:cs="Times New Roman"/>
          <w:iCs/>
          <w:noProof/>
          <w:sz w:val="24"/>
          <w:szCs w:val="24"/>
          <w:lang w:eastAsia="fr-FR"/>
        </w:rPr>
        <w:drawing>
          <wp:inline distT="0" distB="0" distL="0" distR="0">
            <wp:extent cx="828675" cy="7715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771525"/>
                    </a:xfrm>
                    <a:prstGeom prst="rect">
                      <a:avLst/>
                    </a:prstGeom>
                    <a:noFill/>
                    <a:ln>
                      <a:noFill/>
                    </a:ln>
                  </pic:spPr>
                </pic:pic>
              </a:graphicData>
            </a:graphic>
          </wp:inline>
        </w:drawing>
      </w:r>
      <w:r w:rsidRPr="004F2A65">
        <w:rPr>
          <w:rFonts w:ascii="Times New Roman" w:eastAsia="Times New Roman" w:hAnsi="Times New Roman" w:cs="Times New Roman"/>
          <w:iCs/>
          <w:sz w:val="24"/>
          <w:szCs w:val="24"/>
          <w:lang w:eastAsia="x-none"/>
        </w:rPr>
        <w:t xml:space="preserve"> </w:t>
      </w:r>
      <w:r w:rsidRPr="004F2A65">
        <w:rPr>
          <w:rFonts w:ascii="Dutch 801" w:eastAsia="Times New Roman" w:hAnsi="Dutch 801" w:cs="Times New Roman"/>
          <w:i/>
          <w:noProof/>
          <w:szCs w:val="20"/>
          <w:lang w:eastAsia="fr-FR"/>
        </w:rPr>
        <w:drawing>
          <wp:inline distT="0" distB="0" distL="0" distR="0">
            <wp:extent cx="1123950"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t="23808" b="25269"/>
                    <a:stretch>
                      <a:fillRect/>
                    </a:stretch>
                  </pic:blipFill>
                  <pic:spPr bwMode="auto">
                    <a:xfrm>
                      <a:off x="0" y="0"/>
                      <a:ext cx="1123950" cy="685800"/>
                    </a:xfrm>
                    <a:prstGeom prst="rect">
                      <a:avLst/>
                    </a:prstGeom>
                    <a:noFill/>
                    <a:ln>
                      <a:noFill/>
                    </a:ln>
                  </pic:spPr>
                </pic:pic>
              </a:graphicData>
            </a:graphic>
          </wp:inline>
        </w:drawing>
      </w:r>
      <w:r w:rsidRPr="004F2A65">
        <w:rPr>
          <w:rFonts w:ascii="Dutch 801" w:eastAsia="Times New Roman" w:hAnsi="Dutch 801" w:cs="Times New Roman"/>
          <w:i/>
          <w:noProof/>
          <w:szCs w:val="20"/>
          <w:lang w:eastAsia="fr-FR"/>
        </w:rPr>
        <w:t xml:space="preserve"> </w:t>
      </w:r>
      <w:r w:rsidRPr="004F2A65">
        <w:rPr>
          <w:rFonts w:ascii="Dutch 801" w:eastAsia="Times New Roman" w:hAnsi="Dutch 801" w:cs="Times New Roman"/>
          <w:i/>
          <w:noProof/>
          <w:szCs w:val="20"/>
          <w:lang w:eastAsia="fr-FR"/>
        </w:rPr>
        <w:drawing>
          <wp:inline distT="0" distB="0" distL="0" distR="0">
            <wp:extent cx="885825" cy="676275"/>
            <wp:effectExtent l="0" t="0" r="9525" b="9525"/>
            <wp:docPr id="5" name="Image 5" descr="l'Accueil de j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24754" descr="l'Accueil de j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76275"/>
                    </a:xfrm>
                    <a:prstGeom prst="rect">
                      <a:avLst/>
                    </a:prstGeom>
                    <a:noFill/>
                    <a:ln>
                      <a:noFill/>
                    </a:ln>
                  </pic:spPr>
                </pic:pic>
              </a:graphicData>
            </a:graphic>
          </wp:inline>
        </w:drawing>
      </w:r>
    </w:p>
    <w:p w:rsidR="004F2A65" w:rsidRPr="004F2A65" w:rsidRDefault="004F2A65" w:rsidP="004F2A65">
      <w:pPr>
        <w:numPr>
          <w:ilvl w:val="0"/>
          <w:numId w:val="2"/>
        </w:numPr>
        <w:suppressAutoHyphens/>
        <w:spacing w:after="0" w:line="240" w:lineRule="auto"/>
        <w:jc w:val="both"/>
        <w:rPr>
          <w:rFonts w:ascii="Times New Roman" w:eastAsia="Times New Roman" w:hAnsi="Times New Roman" w:cs="Times New Roman"/>
          <w:iCs/>
          <w:sz w:val="24"/>
          <w:szCs w:val="24"/>
          <w:lang w:eastAsia="x-none"/>
        </w:rPr>
      </w:pPr>
      <w:r w:rsidRPr="004F2A65">
        <w:rPr>
          <w:rFonts w:ascii="Times New Roman" w:eastAsia="Times New Roman" w:hAnsi="Times New Roman" w:cs="Times New Roman"/>
          <w:iCs/>
          <w:sz w:val="24"/>
          <w:szCs w:val="24"/>
          <w:lang w:eastAsia="x-none"/>
        </w:rPr>
        <w:t>Accueil de deux élèves stagiaires :</w:t>
      </w:r>
    </w:p>
    <w:p w:rsidR="004F2A65" w:rsidRPr="004F2A65" w:rsidRDefault="004F2A65" w:rsidP="004F2A65">
      <w:pPr>
        <w:spacing w:after="480" w:line="240" w:lineRule="auto"/>
        <w:ind w:left="1080"/>
        <w:jc w:val="both"/>
        <w:rPr>
          <w:rFonts w:ascii="Times New Roman" w:eastAsia="Times New Roman" w:hAnsi="Times New Roman" w:cs="Times New Roman"/>
          <w:iCs/>
          <w:sz w:val="24"/>
          <w:szCs w:val="24"/>
          <w:lang w:eastAsia="x-none"/>
        </w:rPr>
      </w:pPr>
      <w:r w:rsidRPr="004F2A65">
        <w:rPr>
          <w:rFonts w:ascii="Times New Roman" w:eastAsia="Times New Roman" w:hAnsi="Times New Roman" w:cs="Times New Roman"/>
          <w:iCs/>
          <w:sz w:val="24"/>
          <w:szCs w:val="24"/>
          <w:lang w:eastAsia="x-none"/>
        </w:rPr>
        <w:t>Élève en dernière année de baccalauréat « Accompagnement, soins et services à la personne », Stacey est venue en stage du 23 novembre au 18 décembre. Élève en classe de troisième au collège de Saulx, Paul a quant à lui été accueilli du 14 au 18 décembre.</w:t>
      </w:r>
    </w:p>
    <w:p w:rsidR="004F2A65" w:rsidRPr="004F2A65" w:rsidRDefault="004F2A65" w:rsidP="004F2A65">
      <w:pPr>
        <w:spacing w:after="0" w:line="240" w:lineRule="auto"/>
        <w:ind w:left="1080"/>
        <w:rPr>
          <w:rFonts w:ascii="Times New Roman" w:eastAsia="Times New Roman" w:hAnsi="Times New Roman" w:cs="Times New Roman"/>
          <w:iCs/>
          <w:sz w:val="24"/>
          <w:szCs w:val="24"/>
          <w:lang w:eastAsia="x-none"/>
        </w:rPr>
      </w:pPr>
      <w:r w:rsidRPr="004F2A65">
        <w:rPr>
          <w:rFonts w:ascii="Dutch 801" w:eastAsia="Times New Roman" w:hAnsi="Dutch 801" w:cs="Times New Roman"/>
          <w:i/>
          <w:noProof/>
          <w:szCs w:val="20"/>
          <w:lang w:eastAsia="fr-FR"/>
        </w:rPr>
        <w:drawing>
          <wp:inline distT="0" distB="0" distL="0" distR="0">
            <wp:extent cx="838200" cy="838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2" cstate="print">
                      <a:extLst>
                        <a:ext uri="{28A0092B-C50C-407E-A947-70E740481C1C}">
                          <a14:useLocalDpi xmlns:a14="http://schemas.microsoft.com/office/drawing/2010/main" val="0"/>
                        </a:ext>
                      </a:extLst>
                    </a:blip>
                    <a:srcRect l="27222" t="15044" r="28625" b="26549"/>
                    <a:stretch>
                      <a:fillRect/>
                    </a:stretch>
                  </pic:blipFill>
                  <pic:spPr bwMode="auto">
                    <a:xfrm>
                      <a:off x="0" y="0"/>
                      <a:ext cx="838200" cy="838200"/>
                    </a:xfrm>
                    <a:prstGeom prst="rect">
                      <a:avLst/>
                    </a:prstGeom>
                    <a:noFill/>
                    <a:ln>
                      <a:noFill/>
                    </a:ln>
                  </pic:spPr>
                </pic:pic>
              </a:graphicData>
            </a:graphic>
          </wp:inline>
        </w:drawing>
      </w:r>
      <w:r w:rsidRPr="004F2A65">
        <w:rPr>
          <w:rFonts w:ascii="Dutch 801" w:eastAsia="Times New Roman" w:hAnsi="Dutch 801" w:cs="Times New Roman"/>
          <w:i/>
          <w:noProof/>
          <w:szCs w:val="20"/>
          <w:lang w:eastAsia="fr-FR"/>
        </w:rPr>
        <w:t xml:space="preserve">  </w:t>
      </w:r>
      <w:r w:rsidRPr="004F2A65">
        <w:rPr>
          <w:rFonts w:ascii="Dutch 801" w:eastAsia="Times New Roman" w:hAnsi="Dutch 801" w:cs="Times New Roman"/>
          <w:i/>
          <w:noProof/>
          <w:szCs w:val="20"/>
          <w:lang w:eastAsia="fr-FR"/>
        </w:rPr>
        <w:drawing>
          <wp:inline distT="0" distB="0" distL="0" distR="0">
            <wp:extent cx="638175" cy="8286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r w:rsidRPr="004F2A65">
        <w:rPr>
          <w:rFonts w:ascii="Dutch 801" w:eastAsia="Times New Roman" w:hAnsi="Dutch 801" w:cs="Times New Roman"/>
          <w:i/>
          <w:noProof/>
          <w:szCs w:val="20"/>
          <w:lang w:eastAsia="fr-FR"/>
        </w:rPr>
        <w:t xml:space="preserve">  </w:t>
      </w:r>
      <w:r w:rsidRPr="004F2A65">
        <w:rPr>
          <w:rFonts w:ascii="Dutch 801" w:eastAsia="Times New Roman" w:hAnsi="Dutch 801" w:cs="Times New Roman"/>
          <w:i/>
          <w:noProof/>
          <w:szCs w:val="20"/>
          <w:lang w:eastAsia="fr-FR"/>
        </w:rPr>
        <w:drawing>
          <wp:inline distT="0" distB="0" distL="0" distR="0">
            <wp:extent cx="1123950" cy="685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t="23808" b="25269"/>
                    <a:stretch>
                      <a:fillRect/>
                    </a:stretch>
                  </pic:blipFill>
                  <pic:spPr bwMode="auto">
                    <a:xfrm>
                      <a:off x="0" y="0"/>
                      <a:ext cx="1123950" cy="685800"/>
                    </a:xfrm>
                    <a:prstGeom prst="rect">
                      <a:avLst/>
                    </a:prstGeom>
                    <a:noFill/>
                    <a:ln>
                      <a:noFill/>
                    </a:ln>
                  </pic:spPr>
                </pic:pic>
              </a:graphicData>
            </a:graphic>
          </wp:inline>
        </w:drawing>
      </w:r>
      <w:r w:rsidRPr="004F2A65">
        <w:rPr>
          <w:rFonts w:ascii="Dutch 801" w:eastAsia="Times New Roman" w:hAnsi="Dutch 801" w:cs="Times New Roman"/>
          <w:i/>
          <w:noProof/>
          <w:szCs w:val="20"/>
          <w:lang w:eastAsia="fr-FR"/>
        </w:rPr>
        <w:t xml:space="preserve"> </w:t>
      </w:r>
      <w:r w:rsidRPr="004F2A65">
        <w:rPr>
          <w:rFonts w:ascii="Dutch 801" w:eastAsia="Times New Roman" w:hAnsi="Dutch 801" w:cs="Times New Roman"/>
          <w:i/>
          <w:noProof/>
          <w:szCs w:val="20"/>
          <w:lang w:eastAsia="fr-FR"/>
        </w:rPr>
        <w:drawing>
          <wp:inline distT="0" distB="0" distL="0" distR="0">
            <wp:extent cx="885825" cy="676275"/>
            <wp:effectExtent l="0" t="0" r="9525" b="9525"/>
            <wp:docPr id="1" name="Image 1" descr="l'Accueil de j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24754" descr="l'Accueil de j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76275"/>
                    </a:xfrm>
                    <a:prstGeom prst="rect">
                      <a:avLst/>
                    </a:prstGeom>
                    <a:noFill/>
                    <a:ln>
                      <a:noFill/>
                    </a:ln>
                  </pic:spPr>
                </pic:pic>
              </a:graphicData>
            </a:graphic>
          </wp:inline>
        </w:drawing>
      </w:r>
    </w:p>
    <w:p w:rsidR="004F2A65" w:rsidRPr="004F2A65" w:rsidRDefault="004F2A65" w:rsidP="004F2A65">
      <w:pPr>
        <w:numPr>
          <w:ilvl w:val="0"/>
          <w:numId w:val="2"/>
        </w:numPr>
        <w:suppressAutoHyphens/>
        <w:spacing w:after="0" w:line="240" w:lineRule="auto"/>
        <w:rPr>
          <w:rFonts w:ascii="Times New Roman" w:eastAsia="Times New Roman" w:hAnsi="Times New Roman" w:cs="Times New Roman"/>
          <w:iCs/>
          <w:sz w:val="24"/>
          <w:szCs w:val="24"/>
          <w:lang w:eastAsia="x-none"/>
        </w:rPr>
      </w:pPr>
      <w:r w:rsidRPr="004F2A65">
        <w:rPr>
          <w:rFonts w:ascii="Times New Roman" w:eastAsia="Times New Roman" w:hAnsi="Times New Roman" w:cs="Times New Roman"/>
          <w:iCs/>
          <w:sz w:val="24"/>
          <w:szCs w:val="24"/>
          <w:lang w:eastAsia="x-none"/>
        </w:rPr>
        <w:t>Départ d’une usagère :</w:t>
      </w:r>
    </w:p>
    <w:p w:rsidR="004F2A65" w:rsidRPr="004F2A65" w:rsidRDefault="004F2A65" w:rsidP="004F2A65">
      <w:pPr>
        <w:spacing w:after="0" w:line="240" w:lineRule="auto"/>
        <w:ind w:left="1080"/>
        <w:jc w:val="both"/>
        <w:rPr>
          <w:rFonts w:ascii="Times New Roman" w:eastAsia="Times New Roman" w:hAnsi="Times New Roman" w:cs="Times New Roman"/>
          <w:iCs/>
          <w:sz w:val="24"/>
          <w:szCs w:val="24"/>
          <w:lang w:eastAsia="x-none"/>
        </w:rPr>
      </w:pPr>
      <w:r w:rsidRPr="004F2A65">
        <w:rPr>
          <w:rFonts w:ascii="Times New Roman" w:eastAsia="Times New Roman" w:hAnsi="Times New Roman" w:cs="Times New Roman"/>
          <w:iCs/>
          <w:sz w:val="24"/>
          <w:szCs w:val="24"/>
          <w:lang w:eastAsia="x-none"/>
        </w:rPr>
        <w:t>Céline.R a quitté l’établissement au début du mois. Elle faisait partie du CVS, il faudra donc la remplacer en organisant de façon anticipée une élection.</w:t>
      </w:r>
    </w:p>
    <w:p w:rsidR="00205CAA" w:rsidRDefault="004F2A65"/>
    <w:sectPr w:rsidR="00205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801">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D57B4"/>
    <w:multiLevelType w:val="hybridMultilevel"/>
    <w:tmpl w:val="544A2606"/>
    <w:lvl w:ilvl="0" w:tplc="99E6A340">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2FA6E21"/>
    <w:multiLevelType w:val="hybridMultilevel"/>
    <w:tmpl w:val="17A21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65"/>
    <w:rsid w:val="004F2A65"/>
    <w:rsid w:val="00782363"/>
    <w:rsid w:val="00992E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3124"/>
  <w15:chartTrackingRefBased/>
  <w15:docId w15:val="{51F4D0E2-DAB2-417C-B601-631C785F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1199</Characters>
  <Application>Microsoft Office Word</Application>
  <DocSecurity>0</DocSecurity>
  <Lines>9</Lines>
  <Paragraphs>2</Paragraphs>
  <ScaleCrop>false</ScaleCrop>
  <Company>APF France handicap</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Auville</dc:creator>
  <cp:keywords/>
  <dc:description/>
  <cp:lastModifiedBy>Marie Auville</cp:lastModifiedBy>
  <cp:revision>1</cp:revision>
  <dcterms:created xsi:type="dcterms:W3CDTF">2021-03-17T13:31:00Z</dcterms:created>
  <dcterms:modified xsi:type="dcterms:W3CDTF">2021-03-17T13:32:00Z</dcterms:modified>
</cp:coreProperties>
</file>